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FF50" w14:textId="77777777" w:rsidR="00D03862" w:rsidRDefault="00D03862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5"/>
          <w:szCs w:val="25"/>
          <w:u w:val="single"/>
          <w:lang w:eastAsia="en-US"/>
        </w:rPr>
      </w:pPr>
    </w:p>
    <w:p w14:paraId="4B6454A3" w14:textId="7BEF9617" w:rsidR="00B6293E" w:rsidRPr="00505FC3" w:rsidRDefault="00B6293E" w:rsidP="00B6293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</w:pPr>
      <w:r w:rsidRPr="00505FC3"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  <w:t>Ata n°</w:t>
      </w:r>
      <w:r w:rsidR="00FC474D" w:rsidRPr="00505FC3"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  <w:t xml:space="preserve"> 2</w:t>
      </w:r>
      <w:r w:rsidR="00791C5A" w:rsidRPr="00505FC3"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  <w:t>3</w:t>
      </w:r>
      <w:r w:rsidRPr="00505FC3"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  <w:t>/202</w:t>
      </w:r>
      <w:r w:rsidR="00952D0D" w:rsidRPr="00505FC3"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  <w:t>5</w:t>
      </w:r>
      <w:r w:rsidRPr="00505FC3">
        <w:rPr>
          <w:rFonts w:ascii="Calibri" w:eastAsiaTheme="minorHAnsi" w:hAnsi="Calibri" w:cs="Calibri"/>
          <w:b/>
          <w:bCs/>
          <w:sz w:val="26"/>
          <w:szCs w:val="26"/>
          <w:u w:val="single"/>
          <w:lang w:eastAsia="en-US"/>
        </w:rPr>
        <w:t xml:space="preserve"> da Comissão de Legislação, Justiça e Redação Final.</w:t>
      </w:r>
    </w:p>
    <w:p w14:paraId="31CAAD20" w14:textId="17F48D3B" w:rsidR="004F6122" w:rsidRPr="00505FC3" w:rsidRDefault="00B6293E" w:rsidP="00EB7D55">
      <w:pPr>
        <w:autoSpaceDE w:val="0"/>
        <w:adjustRightInd w:val="0"/>
        <w:contextualSpacing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>Ao</w:t>
      </w:r>
      <w:r w:rsidR="00286D39" w:rsidRPr="00505FC3">
        <w:rPr>
          <w:rFonts w:ascii="Calibri" w:eastAsiaTheme="minorHAnsi" w:hAnsi="Calibri" w:cs="Calibri"/>
          <w:sz w:val="26"/>
          <w:szCs w:val="26"/>
          <w:lang w:eastAsia="en-US"/>
        </w:rPr>
        <w:t>s</w:t>
      </w:r>
      <w:r w:rsidR="007B1E3F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791C5A" w:rsidRPr="00505FC3">
        <w:rPr>
          <w:rFonts w:ascii="Calibri" w:eastAsiaTheme="minorHAnsi" w:hAnsi="Calibri" w:cs="Calibri"/>
          <w:sz w:val="26"/>
          <w:szCs w:val="26"/>
          <w:lang w:eastAsia="en-US"/>
        </w:rPr>
        <w:t>vinte e cinco</w:t>
      </w:r>
      <w:r w:rsidR="00822235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7B1E3F" w:rsidRPr="00505FC3">
        <w:rPr>
          <w:rFonts w:ascii="Calibri" w:eastAsiaTheme="minorHAnsi" w:hAnsi="Calibri" w:cs="Calibri"/>
          <w:sz w:val="26"/>
          <w:szCs w:val="26"/>
          <w:lang w:eastAsia="en-US"/>
        </w:rPr>
        <w:t>dia</w:t>
      </w:r>
      <w:r w:rsidR="00286D39" w:rsidRPr="00505FC3">
        <w:rPr>
          <w:rFonts w:ascii="Calibri" w:eastAsiaTheme="minorHAnsi" w:hAnsi="Calibri" w:cs="Calibri"/>
          <w:sz w:val="26"/>
          <w:szCs w:val="26"/>
          <w:lang w:eastAsia="en-US"/>
        </w:rPr>
        <w:t>s</w:t>
      </w:r>
      <w:r w:rsidR="007B1E3F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do mês de </w:t>
      </w:r>
      <w:r w:rsidR="00FC474D" w:rsidRPr="00505FC3">
        <w:rPr>
          <w:rFonts w:ascii="Calibri" w:eastAsiaTheme="minorHAnsi" w:hAnsi="Calibri" w:cs="Calibri"/>
          <w:sz w:val="26"/>
          <w:szCs w:val="26"/>
          <w:lang w:eastAsia="en-US"/>
        </w:rPr>
        <w:t>novembro</w:t>
      </w:r>
      <w:r w:rsidR="0099747F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7B1E3F" w:rsidRPr="00505FC3">
        <w:rPr>
          <w:rFonts w:ascii="Calibri" w:eastAsiaTheme="minorHAnsi" w:hAnsi="Calibri" w:cs="Calibri"/>
          <w:sz w:val="26"/>
          <w:szCs w:val="26"/>
          <w:lang w:eastAsia="en-US"/>
        </w:rPr>
        <w:t>d</w:t>
      </w: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o ano de dois mil e vinte e </w:t>
      </w:r>
      <w:r w:rsidR="00860186" w:rsidRPr="00505FC3">
        <w:rPr>
          <w:rFonts w:ascii="Calibri" w:eastAsiaTheme="minorHAnsi" w:hAnsi="Calibri" w:cs="Calibri"/>
          <w:sz w:val="26"/>
          <w:szCs w:val="26"/>
          <w:lang w:eastAsia="en-US"/>
        </w:rPr>
        <w:t>cinco</w:t>
      </w: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>, às</w:t>
      </w:r>
      <w:r w:rsidR="00A933E1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860186" w:rsidRPr="00505FC3">
        <w:rPr>
          <w:rFonts w:ascii="Calibri" w:eastAsiaTheme="minorHAnsi" w:hAnsi="Calibri" w:cs="Calibri"/>
          <w:sz w:val="26"/>
          <w:szCs w:val="26"/>
          <w:lang w:eastAsia="en-US"/>
        </w:rPr>
        <w:t>9</w:t>
      </w:r>
      <w:r w:rsidR="005819C9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6A2F0B" w:rsidRPr="00505FC3">
        <w:rPr>
          <w:rFonts w:ascii="Calibri" w:eastAsiaTheme="minorHAnsi" w:hAnsi="Calibri" w:cs="Calibri"/>
          <w:sz w:val="26"/>
          <w:szCs w:val="26"/>
          <w:lang w:eastAsia="en-US"/>
        </w:rPr>
        <w:t>h</w:t>
      </w:r>
      <w:r w:rsidR="005819C9" w:rsidRPr="00505FC3">
        <w:rPr>
          <w:rFonts w:ascii="Calibri" w:eastAsiaTheme="minorHAnsi" w:hAnsi="Calibri" w:cs="Calibri"/>
          <w:sz w:val="26"/>
          <w:szCs w:val="26"/>
          <w:lang w:eastAsia="en-US"/>
        </w:rPr>
        <w:t>oras</w:t>
      </w: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>, reuniram-se nas dependências da Câmara Municipal de Sapezal os integrantes da Comissão de Legislação, Justiça e Redação Final</w:t>
      </w:r>
      <w:r w:rsidR="00286D39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. </w:t>
      </w:r>
      <w:r w:rsidR="007B1E3F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Comissão </w:t>
      </w: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>constituída pela Resolução n° 01/202</w:t>
      </w:r>
      <w:r w:rsidR="00860186" w:rsidRPr="00505FC3">
        <w:rPr>
          <w:rFonts w:ascii="Calibri" w:eastAsiaTheme="minorHAnsi" w:hAnsi="Calibri" w:cs="Calibri"/>
          <w:sz w:val="26"/>
          <w:szCs w:val="26"/>
          <w:lang w:eastAsia="en-US"/>
        </w:rPr>
        <w:t>5</w:t>
      </w:r>
      <w:r w:rsidR="007B1E3F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, </w:t>
      </w: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>para deliberar sobre a</w:t>
      </w:r>
      <w:r w:rsidR="0075598E" w:rsidRPr="00505FC3">
        <w:rPr>
          <w:rFonts w:ascii="Calibri" w:eastAsiaTheme="minorHAnsi" w:hAnsi="Calibri" w:cs="Calibri"/>
          <w:sz w:val="26"/>
          <w:szCs w:val="26"/>
          <w:lang w:eastAsia="en-US"/>
        </w:rPr>
        <w:t>s</w:t>
      </w: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seguinte</w:t>
      </w:r>
      <w:r w:rsidR="0075598E" w:rsidRPr="00505FC3">
        <w:rPr>
          <w:rFonts w:ascii="Calibri" w:eastAsiaTheme="minorHAnsi" w:hAnsi="Calibri" w:cs="Calibri"/>
          <w:sz w:val="26"/>
          <w:szCs w:val="26"/>
          <w:lang w:eastAsia="en-US"/>
        </w:rPr>
        <w:t>s</w:t>
      </w: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matéria</w:t>
      </w:r>
      <w:r w:rsidR="0075598E" w:rsidRPr="00505FC3">
        <w:rPr>
          <w:rFonts w:ascii="Calibri" w:eastAsiaTheme="minorHAnsi" w:hAnsi="Calibri" w:cs="Calibri"/>
          <w:sz w:val="26"/>
          <w:szCs w:val="26"/>
          <w:lang w:eastAsia="en-US"/>
        </w:rPr>
        <w:t>s</w:t>
      </w: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>:</w:t>
      </w:r>
      <w:r w:rsidR="00814039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</w:t>
      </w:r>
      <w:r w:rsidR="0099747F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Projeto</w:t>
      </w:r>
      <w:bookmarkStart w:id="0" w:name="_GoBack"/>
      <w:bookmarkEnd w:id="0"/>
      <w:r w:rsidR="0099747F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de Lei Executivo nº </w:t>
      </w:r>
      <w:r w:rsidR="00FC474D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04</w:t>
      </w:r>
      <w:r w:rsidR="00791C5A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5</w:t>
      </w:r>
      <w:r w:rsidR="00143D76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/2025, </w:t>
      </w:r>
      <w:r w:rsidR="00A56AF6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Projeto de Lei </w:t>
      </w:r>
      <w:r w:rsidR="00791C5A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Complementar Executivo</w:t>
      </w:r>
      <w:r w:rsidR="00A56AF6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</w:t>
      </w:r>
      <w:proofErr w:type="spellStart"/>
      <w:r w:rsidR="00A56AF6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nº</w:t>
      </w:r>
      <w:r w:rsidR="00143D76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s</w:t>
      </w:r>
      <w:proofErr w:type="spellEnd"/>
      <w:r w:rsidR="00A56AF6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0</w:t>
      </w:r>
      <w:r w:rsidR="00791C5A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05</w:t>
      </w:r>
      <w:r w:rsidR="00647F09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/2025</w:t>
      </w:r>
      <w:r w:rsidR="00791C5A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e 006/2025</w:t>
      </w:r>
      <w:r w:rsidR="00A56AF6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.</w:t>
      </w:r>
      <w:r w:rsidR="00286D39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</w:t>
      </w:r>
      <w:r w:rsidR="00BD0F2A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Deu-se início aos trabalhos com a </w:t>
      </w:r>
      <w:r w:rsidR="007517E2" w:rsidRPr="00505FC3">
        <w:rPr>
          <w:rFonts w:ascii="Calibri" w:eastAsiaTheme="minorHAnsi" w:hAnsi="Calibri" w:cs="Calibri"/>
          <w:sz w:val="26"/>
          <w:szCs w:val="26"/>
          <w:lang w:eastAsia="en-US"/>
        </w:rPr>
        <w:t>leitura e d</w:t>
      </w:r>
      <w:r w:rsidR="00BD0F2A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iscussão </w:t>
      </w:r>
      <w:r w:rsidR="00647F09" w:rsidRPr="00505FC3">
        <w:rPr>
          <w:rFonts w:ascii="Calibri" w:eastAsiaTheme="minorHAnsi" w:hAnsi="Calibri" w:cs="Calibri"/>
          <w:b/>
          <w:sz w:val="26"/>
          <w:szCs w:val="26"/>
          <w:lang w:eastAsia="en-US"/>
        </w:rPr>
        <w:t>do Projeto de Lei Executivo nº 0</w:t>
      </w:r>
      <w:r w:rsidR="00FC474D" w:rsidRPr="00505FC3">
        <w:rPr>
          <w:rFonts w:ascii="Calibri" w:eastAsiaTheme="minorHAnsi" w:hAnsi="Calibri" w:cs="Calibri"/>
          <w:b/>
          <w:sz w:val="26"/>
          <w:szCs w:val="26"/>
          <w:lang w:eastAsia="en-US"/>
        </w:rPr>
        <w:t>4</w:t>
      </w:r>
      <w:r w:rsidR="00791C5A" w:rsidRPr="00505FC3">
        <w:rPr>
          <w:rFonts w:ascii="Calibri" w:eastAsiaTheme="minorHAnsi" w:hAnsi="Calibri" w:cs="Calibri"/>
          <w:b/>
          <w:sz w:val="26"/>
          <w:szCs w:val="26"/>
          <w:lang w:eastAsia="en-US"/>
        </w:rPr>
        <w:t>5</w:t>
      </w:r>
      <w:r w:rsidR="00647F09" w:rsidRPr="00505FC3">
        <w:rPr>
          <w:rFonts w:ascii="Calibri" w:eastAsiaTheme="minorHAnsi" w:hAnsi="Calibri" w:cs="Calibri"/>
          <w:b/>
          <w:sz w:val="26"/>
          <w:szCs w:val="26"/>
          <w:lang w:eastAsia="en-US"/>
        </w:rPr>
        <w:t>/2025</w:t>
      </w:r>
      <w:r w:rsidR="00647F09" w:rsidRPr="00505FC3">
        <w:rPr>
          <w:rFonts w:ascii="Calibri" w:eastAsiaTheme="minorHAnsi" w:hAnsi="Calibri" w:cs="Calibri"/>
          <w:sz w:val="26"/>
          <w:szCs w:val="26"/>
          <w:lang w:eastAsia="en-US"/>
        </w:rPr>
        <w:t>,</w:t>
      </w:r>
      <w:r w:rsidR="00143D76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proofErr w:type="gramStart"/>
      <w:r w:rsidR="00143D76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que </w:t>
      </w:r>
      <w:r w:rsidR="00791C5A" w:rsidRPr="00505FC3">
        <w:rPr>
          <w:rFonts w:ascii="Calibri" w:eastAsiaTheme="minorHAnsi" w:hAnsi="Calibri" w:cs="Calibri"/>
          <w:sz w:val="26"/>
          <w:szCs w:val="26"/>
          <w:lang w:eastAsia="en-US"/>
        </w:rPr>
        <w:t>Dispõe</w:t>
      </w:r>
      <w:proofErr w:type="gramEnd"/>
      <w:r w:rsidR="00791C5A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sobre alterações nas Lei nº 1052 e 1054 de 20 de maio de 2013</w:t>
      </w:r>
      <w:r w:rsidR="00143D76" w:rsidRPr="00505FC3">
        <w:rPr>
          <w:rFonts w:ascii="Calibri" w:eastAsiaTheme="minorHAnsi" w:hAnsi="Calibri" w:cs="Calibri"/>
          <w:sz w:val="26"/>
          <w:szCs w:val="26"/>
          <w:lang w:eastAsia="en-US"/>
        </w:rPr>
        <w:t>.</w:t>
      </w:r>
      <w:r w:rsidR="00143D76" w:rsidRPr="00505FC3">
        <w:rPr>
          <w:rFonts w:ascii="Calibri" w:eastAsiaTheme="minorHAnsi" w:hAnsi="Calibri" w:cs="Calibri"/>
          <w:b/>
          <w:sz w:val="26"/>
          <w:szCs w:val="26"/>
          <w:lang w:eastAsia="en-US"/>
        </w:rPr>
        <w:t xml:space="preserve"> </w:t>
      </w:r>
      <w:r w:rsidR="00A933E1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Autor: </w:t>
      </w:r>
      <w:r w:rsidR="002F7253" w:rsidRPr="00505FC3">
        <w:rPr>
          <w:rFonts w:ascii="Calibri" w:eastAsiaTheme="minorHAnsi" w:hAnsi="Calibri" w:cs="Calibri"/>
          <w:sz w:val="26"/>
          <w:szCs w:val="26"/>
          <w:lang w:eastAsia="en-US"/>
        </w:rPr>
        <w:t>Claudio</w:t>
      </w:r>
      <w:r w:rsidR="0075598E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José </w:t>
      </w:r>
      <w:proofErr w:type="spellStart"/>
      <w:r w:rsidR="0075598E" w:rsidRPr="00505FC3">
        <w:rPr>
          <w:rFonts w:ascii="Calibri" w:eastAsiaTheme="minorHAnsi" w:hAnsi="Calibri" w:cs="Calibri"/>
          <w:sz w:val="26"/>
          <w:szCs w:val="26"/>
          <w:lang w:eastAsia="en-US"/>
        </w:rPr>
        <w:t>Scariote</w:t>
      </w:r>
      <w:proofErr w:type="spellEnd"/>
      <w:r w:rsidR="0075598E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– Prefeito Municipal</w:t>
      </w:r>
      <w:r w:rsidR="00B02B23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. </w:t>
      </w:r>
      <w:r w:rsidR="000B5C18" w:rsidRPr="00505FC3">
        <w:rPr>
          <w:rFonts w:ascii="Calibri" w:eastAsiaTheme="minorHAnsi" w:hAnsi="Calibri" w:cs="Calibri"/>
          <w:sz w:val="26"/>
          <w:szCs w:val="26"/>
          <w:lang w:eastAsia="en-US"/>
        </w:rPr>
        <w:t>Relator</w:t>
      </w:r>
      <w:r w:rsidR="001F2213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: Vereador </w:t>
      </w:r>
      <w:proofErr w:type="spellStart"/>
      <w:r w:rsidR="000B5C18" w:rsidRPr="00505FC3">
        <w:rPr>
          <w:rFonts w:ascii="Calibri" w:eastAsiaTheme="minorHAnsi" w:hAnsi="Calibri" w:cs="Calibri"/>
          <w:sz w:val="26"/>
          <w:szCs w:val="26"/>
          <w:lang w:eastAsia="en-US"/>
        </w:rPr>
        <w:t>Eliston</w:t>
      </w:r>
      <w:proofErr w:type="spellEnd"/>
      <w:r w:rsidR="000B5C18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Guarda</w:t>
      </w:r>
      <w:r w:rsidR="001F2213" w:rsidRPr="00505FC3">
        <w:rPr>
          <w:rFonts w:ascii="Calibri" w:eastAsiaTheme="minorHAnsi" w:hAnsi="Calibri" w:cs="Calibri"/>
          <w:sz w:val="26"/>
          <w:szCs w:val="26"/>
          <w:lang w:eastAsia="en-US"/>
        </w:rPr>
        <w:t>.</w:t>
      </w:r>
      <w:r w:rsidR="00122281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A </w:t>
      </w:r>
      <w:r w:rsidR="00143D76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proposta tem como </w:t>
      </w:r>
      <w:r w:rsidR="00791C5A" w:rsidRPr="00505FC3">
        <w:rPr>
          <w:rFonts w:ascii="Calibri" w:eastAsiaTheme="minorHAnsi" w:hAnsi="Calibri" w:cs="Calibri"/>
          <w:sz w:val="26"/>
          <w:szCs w:val="26"/>
          <w:lang w:eastAsia="en-US"/>
        </w:rPr>
        <w:t>finalidade promover alterações no quadro de Pessoal do poder Executivo Municipal e os profissionais da educação da rede pública municipal de Sapezal/MT, abrangendo a criação, exclusão e modificação de cargos de forma a adequar a estrutura administrativa às atuais necessidades da Administração Pública</w:t>
      </w:r>
      <w:r w:rsidR="000501A9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. </w:t>
      </w:r>
      <w:r w:rsidR="00143D76" w:rsidRPr="00505FC3">
        <w:rPr>
          <w:rFonts w:ascii="Calibri" w:eastAsiaTheme="minorHAnsi" w:hAnsi="Calibri" w:cs="Calibri"/>
          <w:b/>
          <w:sz w:val="26"/>
          <w:szCs w:val="26"/>
          <w:lang w:eastAsia="en-US"/>
        </w:rPr>
        <w:t xml:space="preserve">Projeto de Lei </w:t>
      </w:r>
      <w:r w:rsidR="00791C5A" w:rsidRPr="00505FC3">
        <w:rPr>
          <w:rFonts w:ascii="Calibri" w:eastAsiaTheme="minorHAnsi" w:hAnsi="Calibri" w:cs="Calibri"/>
          <w:b/>
          <w:sz w:val="26"/>
          <w:szCs w:val="26"/>
          <w:lang w:eastAsia="en-US"/>
        </w:rPr>
        <w:t xml:space="preserve">Complementar Executivo </w:t>
      </w:r>
      <w:r w:rsidR="00143D76" w:rsidRPr="00505FC3">
        <w:rPr>
          <w:rFonts w:ascii="Calibri" w:eastAsiaTheme="minorHAnsi" w:hAnsi="Calibri" w:cs="Calibri"/>
          <w:b/>
          <w:sz w:val="26"/>
          <w:szCs w:val="26"/>
          <w:lang w:eastAsia="en-US"/>
        </w:rPr>
        <w:t xml:space="preserve">nº </w:t>
      </w:r>
      <w:r w:rsidR="00791C5A" w:rsidRPr="00505FC3">
        <w:rPr>
          <w:rFonts w:ascii="Calibri" w:eastAsiaTheme="minorHAnsi" w:hAnsi="Calibri" w:cs="Calibri"/>
          <w:b/>
          <w:sz w:val="26"/>
          <w:szCs w:val="26"/>
          <w:lang w:eastAsia="en-US"/>
        </w:rPr>
        <w:t>05</w:t>
      </w:r>
      <w:r w:rsidR="00143D76" w:rsidRPr="00505FC3">
        <w:rPr>
          <w:rFonts w:ascii="Calibri" w:eastAsiaTheme="minorHAnsi" w:hAnsi="Calibri" w:cs="Calibri"/>
          <w:b/>
          <w:sz w:val="26"/>
          <w:szCs w:val="26"/>
          <w:lang w:eastAsia="en-US"/>
        </w:rPr>
        <w:t>/2025</w:t>
      </w:r>
      <w:r w:rsidR="00143D76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, </w:t>
      </w:r>
      <w:proofErr w:type="gramStart"/>
      <w:r w:rsidR="00791C5A" w:rsidRPr="00505FC3">
        <w:rPr>
          <w:rFonts w:ascii="Calibri" w:eastAsiaTheme="minorHAnsi" w:hAnsi="Calibri" w:cs="Calibri"/>
          <w:sz w:val="26"/>
          <w:szCs w:val="26"/>
          <w:lang w:eastAsia="en-US"/>
        </w:rPr>
        <w:t>Altera</w:t>
      </w:r>
      <w:proofErr w:type="gramEnd"/>
      <w:r w:rsidR="00791C5A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o §1º do art. 54-A da Lei Complementar nº 001/2012, que dispõe sobre o parcelamento do solo para fins urbanos no município de Sapezal, e dá outras providências.</w:t>
      </w:r>
      <w:r w:rsidR="009C61AE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Autor: </w:t>
      </w:r>
      <w:r w:rsidR="00791C5A" w:rsidRPr="00505FC3">
        <w:rPr>
          <w:rFonts w:ascii="Calibri" w:eastAsiaTheme="minorHAnsi" w:hAnsi="Calibri" w:cs="Calibri"/>
          <w:sz w:val="26"/>
          <w:szCs w:val="26"/>
          <w:lang w:eastAsia="en-US"/>
        </w:rPr>
        <w:t>Executivo</w:t>
      </w:r>
      <w:r w:rsidR="00143D76" w:rsidRPr="00505FC3">
        <w:rPr>
          <w:rFonts w:ascii="Calibri" w:eastAsiaTheme="minorHAnsi" w:hAnsi="Calibri" w:cs="Calibri"/>
          <w:sz w:val="26"/>
          <w:szCs w:val="26"/>
          <w:lang w:eastAsia="en-US"/>
        </w:rPr>
        <w:t>.</w:t>
      </w:r>
      <w:r w:rsidR="00711A3D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791C5A" w:rsidRPr="00505FC3">
        <w:rPr>
          <w:rFonts w:ascii="Calibri" w:eastAsiaTheme="minorHAnsi" w:hAnsi="Calibri" w:cs="Calibri"/>
          <w:b/>
          <w:sz w:val="26"/>
          <w:szCs w:val="26"/>
          <w:lang w:eastAsia="en-US"/>
        </w:rPr>
        <w:t>Projeto de Lei Complementar Executivo nº 06/2025</w:t>
      </w:r>
      <w:r w:rsidR="00791C5A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Altera o Anexo III, da Lei Complementar nº 14, de 28 de maio de 2014, que dispõe sobre a criação do Código Municipal de Meio Ambiente de Sapezal. Autor: Cláudio </w:t>
      </w:r>
      <w:proofErr w:type="spellStart"/>
      <w:r w:rsidR="00791C5A" w:rsidRPr="00505FC3">
        <w:rPr>
          <w:rFonts w:ascii="Calibri" w:eastAsiaTheme="minorHAnsi" w:hAnsi="Calibri" w:cs="Calibri"/>
          <w:sz w:val="26"/>
          <w:szCs w:val="26"/>
          <w:lang w:eastAsia="en-US"/>
        </w:rPr>
        <w:t>Scariote</w:t>
      </w:r>
      <w:proofErr w:type="spellEnd"/>
      <w:r w:rsidR="00791C5A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. </w:t>
      </w:r>
      <w:r w:rsidR="00711A3D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Relator: vereador </w:t>
      </w:r>
      <w:proofErr w:type="spellStart"/>
      <w:r w:rsidR="00711A3D" w:rsidRPr="00505FC3">
        <w:rPr>
          <w:rFonts w:ascii="Calibri" w:eastAsiaTheme="minorHAnsi" w:hAnsi="Calibri" w:cs="Calibri"/>
          <w:sz w:val="26"/>
          <w:szCs w:val="26"/>
          <w:lang w:eastAsia="en-US"/>
        </w:rPr>
        <w:t>Eliston</w:t>
      </w:r>
      <w:proofErr w:type="spellEnd"/>
      <w:r w:rsidR="00711A3D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Guarda.</w:t>
      </w:r>
      <w:r w:rsidR="00143D76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A Comissão </w:t>
      </w:r>
      <w:r w:rsidR="00913CAB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fez uma análise </w:t>
      </w:r>
      <w:r w:rsidR="009C61AE" w:rsidRPr="00505FC3">
        <w:rPr>
          <w:rFonts w:ascii="Calibri" w:eastAsiaTheme="minorHAnsi" w:hAnsi="Calibri" w:cs="Calibri"/>
          <w:sz w:val="26"/>
          <w:szCs w:val="26"/>
          <w:lang w:eastAsia="en-US"/>
        </w:rPr>
        <w:t>do P</w:t>
      </w:r>
      <w:r w:rsidR="00711A3D" w:rsidRPr="00505FC3">
        <w:rPr>
          <w:rFonts w:ascii="Calibri" w:eastAsiaTheme="minorHAnsi" w:hAnsi="Calibri" w:cs="Calibri"/>
          <w:sz w:val="26"/>
          <w:szCs w:val="26"/>
          <w:lang w:eastAsia="en-US"/>
        </w:rPr>
        <w:t>rojeto de Lei</w:t>
      </w:r>
      <w:r w:rsidR="00791C5A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nº045/2025</w:t>
      </w:r>
      <w:r w:rsidR="00711A3D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que tem o intuito de </w:t>
      </w:r>
      <w:r w:rsidR="00791C5A" w:rsidRPr="00505FC3">
        <w:rPr>
          <w:rFonts w:ascii="Calibri" w:eastAsiaTheme="minorHAnsi" w:hAnsi="Calibri" w:cs="Calibri"/>
          <w:sz w:val="26"/>
          <w:szCs w:val="26"/>
          <w:lang w:eastAsia="en-US"/>
        </w:rPr>
        <w:t>promover alterações no quadro de pessoal do Poder Executivo</w:t>
      </w:r>
      <w:r w:rsidR="004B7153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, </w:t>
      </w:r>
      <w:r w:rsidR="00791C5A" w:rsidRPr="00505FC3">
        <w:rPr>
          <w:rFonts w:ascii="Calibri" w:eastAsiaTheme="minorHAnsi" w:hAnsi="Calibri" w:cs="Calibri"/>
          <w:sz w:val="26"/>
          <w:szCs w:val="26"/>
          <w:lang w:eastAsia="en-US"/>
        </w:rPr>
        <w:t>e optou por aguardar o parecer Contábil para mais esclarecimentos</w:t>
      </w:r>
      <w:r w:rsidR="00505FC3" w:rsidRPr="00505FC3">
        <w:rPr>
          <w:rFonts w:ascii="Calibri" w:eastAsiaTheme="minorHAnsi" w:hAnsi="Calibri" w:cs="Calibri"/>
          <w:sz w:val="26"/>
          <w:szCs w:val="26"/>
          <w:lang w:eastAsia="en-US"/>
        </w:rPr>
        <w:t>. Quanto ao PLCE nº 05/2025</w:t>
      </w:r>
      <w:r w:rsidR="004B7153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505FC3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que busca elevar o percentual inicial de comercialização de lotes em loteamentos aprovados, dos atuais 10% (dez por cento), para 40% (quarenta por cento), </w:t>
      </w:r>
      <w:r w:rsidR="004B7153" w:rsidRPr="00505FC3">
        <w:rPr>
          <w:rFonts w:ascii="Calibri" w:eastAsiaTheme="minorHAnsi" w:hAnsi="Calibri" w:cs="Calibri"/>
          <w:sz w:val="26"/>
          <w:szCs w:val="26"/>
          <w:lang w:eastAsia="en-US"/>
        </w:rPr>
        <w:t>a comissão opina pela tramitação da mesma em plenário para sua apreciação e consequente aprovação.</w:t>
      </w:r>
      <w:r w:rsidR="00505FC3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Em relação ao PLCE nº 06/2025 que tem por finalidade aprimorar a legislação ambiental municipal e o alinhamento às realidades econômicas e produtivas do município, a comissão vai se reunir com a secretaria para sanar algumas questões.</w:t>
      </w:r>
      <w:r w:rsidR="00711A3D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B91C1E" w:rsidRPr="00505FC3">
        <w:rPr>
          <w:rFonts w:ascii="Calibri" w:eastAsiaTheme="minorHAnsi" w:hAnsi="Calibri" w:cs="Calibri"/>
          <w:sz w:val="26"/>
          <w:szCs w:val="26"/>
          <w:lang w:eastAsia="en-US"/>
        </w:rPr>
        <w:t>Nad</w:t>
      </w: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a mais havendo tratar </w:t>
      </w:r>
      <w:r w:rsidR="000B5C18" w:rsidRPr="00505FC3">
        <w:rPr>
          <w:rFonts w:ascii="Calibri" w:eastAsiaTheme="minorHAnsi" w:hAnsi="Calibri" w:cs="Calibri"/>
          <w:sz w:val="26"/>
          <w:szCs w:val="26"/>
          <w:lang w:eastAsia="en-US"/>
        </w:rPr>
        <w:t>o</w:t>
      </w:r>
      <w:r w:rsidR="00F96087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Presidente</w:t>
      </w: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da Comissão</w:t>
      </w:r>
      <w:r w:rsidR="00A42ED6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Vereador </w:t>
      </w:r>
      <w:r w:rsidR="000B5C18" w:rsidRPr="00505FC3">
        <w:rPr>
          <w:rFonts w:ascii="Calibri" w:eastAsiaTheme="minorHAnsi" w:hAnsi="Calibri" w:cs="Calibri"/>
          <w:sz w:val="26"/>
          <w:szCs w:val="26"/>
          <w:lang w:eastAsia="en-US"/>
        </w:rPr>
        <w:t>Miguel Henrique da Silva</w:t>
      </w: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, encerrou a reunião às </w:t>
      </w:r>
      <w:r w:rsidR="00505FC3" w:rsidRPr="00505FC3">
        <w:rPr>
          <w:rFonts w:ascii="Calibri" w:eastAsiaTheme="minorHAnsi" w:hAnsi="Calibri" w:cs="Calibri"/>
          <w:sz w:val="26"/>
          <w:szCs w:val="26"/>
          <w:lang w:eastAsia="en-US"/>
        </w:rPr>
        <w:t>09h45</w:t>
      </w:r>
      <w:r w:rsidR="00A80AEF" w:rsidRPr="00505FC3">
        <w:rPr>
          <w:rFonts w:ascii="Calibri" w:eastAsiaTheme="minorHAnsi" w:hAnsi="Calibri" w:cs="Calibri"/>
          <w:sz w:val="26"/>
          <w:szCs w:val="26"/>
          <w:lang w:eastAsia="en-US"/>
        </w:rPr>
        <w:t>m</w:t>
      </w: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>, onde foi</w:t>
      </w:r>
      <w:r w:rsidR="00A42ED6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>lavrada a presente ata que será lida e assinada pelos vereadores titulares da</w:t>
      </w:r>
      <w:r w:rsidR="00A42ED6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Pr="00505FC3">
        <w:rPr>
          <w:rFonts w:ascii="Calibri" w:eastAsiaTheme="minorHAnsi" w:hAnsi="Calibri" w:cs="Calibri"/>
          <w:sz w:val="26"/>
          <w:szCs w:val="26"/>
          <w:lang w:eastAsia="en-US"/>
        </w:rPr>
        <w:t>Comissão de Legislação, Justiça e redação Final</w:t>
      </w:r>
      <w:r w:rsidR="008614A7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. </w:t>
      </w:r>
    </w:p>
    <w:p w14:paraId="470B469F" w14:textId="77777777" w:rsidR="004F6122" w:rsidRPr="00505FC3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6"/>
          <w:szCs w:val="26"/>
          <w:lang w:eastAsia="en-US"/>
        </w:rPr>
      </w:pPr>
    </w:p>
    <w:p w14:paraId="3550F8D4" w14:textId="5C4328CA" w:rsidR="00B6293E" w:rsidRPr="00505FC3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6"/>
          <w:szCs w:val="26"/>
          <w:lang w:eastAsia="en-US"/>
        </w:rPr>
      </w:pPr>
      <w:r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Miguel Henrique da Silva</w:t>
      </w:r>
      <w:r w:rsidR="00B6293E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</w:t>
      </w:r>
      <w:r w:rsidR="00F96087" w:rsidRPr="00505FC3">
        <w:rPr>
          <w:rFonts w:ascii="Calibri" w:eastAsiaTheme="minorHAnsi" w:hAnsi="Calibri" w:cs="Calibri"/>
          <w:sz w:val="26"/>
          <w:szCs w:val="26"/>
          <w:lang w:eastAsia="en-US"/>
        </w:rPr>
        <w:t>–</w:t>
      </w:r>
      <w:r w:rsidR="00B6293E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B6293E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Presidente</w:t>
      </w:r>
      <w:r w:rsidR="00A42ED6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</w:t>
      </w:r>
      <w:r w:rsidR="00C10320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_</w:t>
      </w:r>
      <w:r w:rsidR="00A42ED6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____________________________</w:t>
      </w:r>
    </w:p>
    <w:p w14:paraId="3F86BAB7" w14:textId="77777777" w:rsidR="00A42ED6" w:rsidRPr="00505FC3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6"/>
          <w:szCs w:val="26"/>
          <w:lang w:eastAsia="en-US"/>
        </w:rPr>
      </w:pPr>
    </w:p>
    <w:p w14:paraId="7E66B308" w14:textId="09B0BCAF" w:rsidR="00B6293E" w:rsidRPr="00505FC3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6"/>
          <w:szCs w:val="26"/>
          <w:lang w:eastAsia="en-US"/>
        </w:rPr>
      </w:pPr>
      <w:proofErr w:type="spellStart"/>
      <w:r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Eliston</w:t>
      </w:r>
      <w:proofErr w:type="spellEnd"/>
      <w:r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Guarda</w:t>
      </w:r>
      <w:r w:rsidR="00B6293E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</w:t>
      </w:r>
      <w:r w:rsidR="00F96087" w:rsidRPr="00505FC3">
        <w:rPr>
          <w:rFonts w:ascii="Calibri" w:eastAsiaTheme="minorHAnsi" w:hAnsi="Calibri" w:cs="Calibri"/>
          <w:sz w:val="26"/>
          <w:szCs w:val="26"/>
          <w:lang w:eastAsia="en-US"/>
        </w:rPr>
        <w:t>–</w:t>
      </w:r>
      <w:r w:rsidR="00B6293E" w:rsidRPr="00505FC3">
        <w:rPr>
          <w:rFonts w:ascii="Calibri" w:eastAsiaTheme="minorHAnsi" w:hAnsi="Calibri" w:cs="Calibri"/>
          <w:sz w:val="26"/>
          <w:szCs w:val="26"/>
          <w:lang w:eastAsia="en-US"/>
        </w:rPr>
        <w:t xml:space="preserve"> </w:t>
      </w:r>
      <w:r w:rsidR="00B6293E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Relator</w:t>
      </w:r>
      <w:r w:rsidR="00A42ED6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_________________________________________</w:t>
      </w:r>
    </w:p>
    <w:p w14:paraId="7511078A" w14:textId="77777777" w:rsidR="00A42ED6" w:rsidRPr="00505FC3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6"/>
          <w:szCs w:val="26"/>
          <w:lang w:eastAsia="en-US"/>
        </w:rPr>
      </w:pPr>
    </w:p>
    <w:p w14:paraId="15281BAB" w14:textId="62B41734" w:rsidR="00E02FE1" w:rsidRPr="00505FC3" w:rsidRDefault="00B6293E" w:rsidP="007F352C">
      <w:pPr>
        <w:jc w:val="both"/>
        <w:rPr>
          <w:rFonts w:ascii="Calibri" w:hAnsi="Calibri" w:cs="Calibri"/>
          <w:sz w:val="26"/>
          <w:szCs w:val="26"/>
        </w:rPr>
      </w:pPr>
      <w:r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Ailton Monteiro Dias </w:t>
      </w:r>
      <w:r w:rsidR="00F96087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–</w:t>
      </w:r>
      <w:r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 xml:space="preserve"> Membro</w:t>
      </w:r>
      <w:r w:rsidR="00A42ED6" w:rsidRPr="00505FC3">
        <w:rPr>
          <w:rFonts w:ascii="Calibri" w:eastAsiaTheme="minorHAnsi" w:hAnsi="Calibri" w:cs="Calibri"/>
          <w:b/>
          <w:bCs/>
          <w:sz w:val="26"/>
          <w:szCs w:val="26"/>
          <w:lang w:eastAsia="en-US"/>
        </w:rPr>
        <w:t>__________________________________</w:t>
      </w:r>
    </w:p>
    <w:sectPr w:rsidR="00E02FE1" w:rsidRPr="00505FC3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CC158" w14:textId="77777777" w:rsidR="00460E4F" w:rsidRDefault="00460E4F" w:rsidP="00F34474">
      <w:r>
        <w:separator/>
      </w:r>
    </w:p>
  </w:endnote>
  <w:endnote w:type="continuationSeparator" w:id="0">
    <w:p w14:paraId="4030BC9C" w14:textId="77777777" w:rsidR="00460E4F" w:rsidRDefault="00460E4F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B1164" w14:textId="77777777" w:rsidR="00460E4F" w:rsidRDefault="00460E4F" w:rsidP="00F34474">
      <w:r>
        <w:separator/>
      </w:r>
    </w:p>
  </w:footnote>
  <w:footnote w:type="continuationSeparator" w:id="0">
    <w:p w14:paraId="01F84475" w14:textId="77777777" w:rsidR="00460E4F" w:rsidRDefault="00460E4F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40595"/>
    <w:rsid w:val="00040FC6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45AD"/>
    <w:rsid w:val="000A4E65"/>
    <w:rsid w:val="000A60FA"/>
    <w:rsid w:val="000B0D3D"/>
    <w:rsid w:val="000B385E"/>
    <w:rsid w:val="000B4D17"/>
    <w:rsid w:val="000B5C18"/>
    <w:rsid w:val="000B7F3C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7F2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35A29"/>
    <w:rsid w:val="00240C59"/>
    <w:rsid w:val="002454FD"/>
    <w:rsid w:val="00245F8E"/>
    <w:rsid w:val="002519B3"/>
    <w:rsid w:val="00253F1E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13D3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0E4F"/>
    <w:rsid w:val="00461A0B"/>
    <w:rsid w:val="00461C4E"/>
    <w:rsid w:val="0046272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B7153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5FC3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A77"/>
    <w:rsid w:val="005859C0"/>
    <w:rsid w:val="00587B3C"/>
    <w:rsid w:val="00590DF6"/>
    <w:rsid w:val="005913EC"/>
    <w:rsid w:val="00592746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6C08"/>
    <w:rsid w:val="00687FD7"/>
    <w:rsid w:val="00692E2E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580E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1A3D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91C5A"/>
    <w:rsid w:val="007A05CF"/>
    <w:rsid w:val="007A1B83"/>
    <w:rsid w:val="007A2374"/>
    <w:rsid w:val="007A412B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D694A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22235"/>
    <w:rsid w:val="00822517"/>
    <w:rsid w:val="0082253B"/>
    <w:rsid w:val="0082292E"/>
    <w:rsid w:val="00822BFF"/>
    <w:rsid w:val="00822DF0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638F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A15E6"/>
    <w:rsid w:val="008A643F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61AE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24A4"/>
    <w:rsid w:val="00A66138"/>
    <w:rsid w:val="00A6627C"/>
    <w:rsid w:val="00A7629F"/>
    <w:rsid w:val="00A80328"/>
    <w:rsid w:val="00A80AEF"/>
    <w:rsid w:val="00A80FAC"/>
    <w:rsid w:val="00A8281F"/>
    <w:rsid w:val="00A859A3"/>
    <w:rsid w:val="00A85FF9"/>
    <w:rsid w:val="00A86087"/>
    <w:rsid w:val="00A8628D"/>
    <w:rsid w:val="00A87804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19A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20C6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E7B86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5FD0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1BA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41E6"/>
    <w:rsid w:val="00F9581E"/>
    <w:rsid w:val="00F96087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74D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BE01-CFD5-4F9F-B550-ADAD35B5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4</cp:revision>
  <cp:lastPrinted>2025-11-25T12:56:00Z</cp:lastPrinted>
  <dcterms:created xsi:type="dcterms:W3CDTF">2025-11-25T12:17:00Z</dcterms:created>
  <dcterms:modified xsi:type="dcterms:W3CDTF">2025-11-25T12:58:00Z</dcterms:modified>
</cp:coreProperties>
</file>